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C72E" w14:textId="3622BD63" w:rsidR="00F312F9" w:rsidRPr="006A71B1" w:rsidRDefault="00546D92">
      <w:pPr>
        <w:pStyle w:val="aa"/>
        <w:rPr>
          <w:sz w:val="32"/>
          <w:szCs w:val="32"/>
          <w:lang w:eastAsia="ja-JP"/>
        </w:rPr>
      </w:pPr>
      <w:r w:rsidRPr="006A71B1">
        <w:rPr>
          <w:sz w:val="32"/>
          <w:szCs w:val="32"/>
          <w:lang w:eastAsia="ja-JP"/>
        </w:rPr>
        <w:t>建設業向け</w:t>
      </w:r>
      <w:r w:rsidRPr="006A71B1">
        <w:rPr>
          <w:sz w:val="32"/>
          <w:szCs w:val="32"/>
          <w:lang w:eastAsia="ja-JP"/>
        </w:rPr>
        <w:t xml:space="preserve"> BCP</w:t>
      </w:r>
      <w:r w:rsidRPr="006A71B1">
        <w:rPr>
          <w:sz w:val="32"/>
          <w:szCs w:val="32"/>
          <w:lang w:eastAsia="ja-JP"/>
        </w:rPr>
        <w:t>認定</w:t>
      </w:r>
      <w:r w:rsidRPr="006A71B1">
        <w:rPr>
          <w:sz w:val="32"/>
          <w:szCs w:val="32"/>
          <w:lang w:eastAsia="ja-JP"/>
        </w:rPr>
        <w:t xml:space="preserve"> </w:t>
      </w:r>
      <w:r w:rsidRPr="006A71B1">
        <w:rPr>
          <w:sz w:val="32"/>
          <w:szCs w:val="32"/>
          <w:lang w:eastAsia="ja-JP"/>
        </w:rPr>
        <w:t>共通チェックリスト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2013"/>
        <w:gridCol w:w="3260"/>
        <w:gridCol w:w="1127"/>
        <w:gridCol w:w="3834"/>
      </w:tblGrid>
      <w:tr w:rsidR="00F312F9" w:rsidRPr="00546D92" w14:paraId="2D1C1156" w14:textId="77777777" w:rsidTr="00546D92">
        <w:tc>
          <w:tcPr>
            <w:tcW w:w="534" w:type="dxa"/>
          </w:tcPr>
          <w:p w14:paraId="2605DE78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No</w:t>
            </w:r>
          </w:p>
        </w:tc>
        <w:tc>
          <w:tcPr>
            <w:tcW w:w="2013" w:type="dxa"/>
          </w:tcPr>
          <w:p w14:paraId="4A346242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項目</w:t>
            </w:r>
            <w:proofErr w:type="spellEnd"/>
          </w:p>
        </w:tc>
        <w:tc>
          <w:tcPr>
            <w:tcW w:w="3260" w:type="dxa"/>
          </w:tcPr>
          <w:p w14:paraId="56AA4E73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確認内容</w:t>
            </w:r>
            <w:proofErr w:type="spellEnd"/>
          </w:p>
        </w:tc>
        <w:tc>
          <w:tcPr>
            <w:tcW w:w="1127" w:type="dxa"/>
          </w:tcPr>
          <w:p w14:paraId="5E906EC3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現状</w:t>
            </w:r>
            <w:proofErr w:type="spellEnd"/>
            <w:r w:rsidRPr="00546D92">
              <w:rPr>
                <w:sz w:val="20"/>
                <w:szCs w:val="20"/>
              </w:rPr>
              <w:t>（</w:t>
            </w:r>
            <w:r w:rsidRPr="00546D92">
              <w:rPr>
                <w:sz w:val="20"/>
                <w:szCs w:val="20"/>
              </w:rPr>
              <w:t>○/×/</w:t>
            </w:r>
            <w:proofErr w:type="spellStart"/>
            <w:r w:rsidRPr="00546D92">
              <w:rPr>
                <w:sz w:val="20"/>
                <w:szCs w:val="20"/>
              </w:rPr>
              <w:t>未整備</w:t>
            </w:r>
            <w:proofErr w:type="spellEnd"/>
            <w:r w:rsidRPr="00546D92">
              <w:rPr>
                <w:sz w:val="20"/>
                <w:szCs w:val="20"/>
              </w:rPr>
              <w:t>）</w:t>
            </w:r>
          </w:p>
        </w:tc>
        <w:tc>
          <w:tcPr>
            <w:tcW w:w="3834" w:type="dxa"/>
          </w:tcPr>
          <w:p w14:paraId="65F618A3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備考</w:t>
            </w:r>
            <w:proofErr w:type="spellEnd"/>
          </w:p>
        </w:tc>
      </w:tr>
      <w:tr w:rsidR="00F312F9" w:rsidRPr="00546D92" w14:paraId="4CD7764D" w14:textId="77777777" w:rsidTr="00546D92">
        <w:tc>
          <w:tcPr>
            <w:tcW w:w="534" w:type="dxa"/>
          </w:tcPr>
          <w:p w14:paraId="28D1EE34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18AC1231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BCP</w:t>
            </w:r>
            <w:r w:rsidRPr="00546D92">
              <w:rPr>
                <w:sz w:val="20"/>
                <w:szCs w:val="20"/>
              </w:rPr>
              <w:t>計画書の有無</w:t>
            </w:r>
            <w:proofErr w:type="spellEnd"/>
          </w:p>
        </w:tc>
        <w:tc>
          <w:tcPr>
            <w:tcW w:w="3260" w:type="dxa"/>
          </w:tcPr>
          <w:p w14:paraId="1C42985A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事業継続計画（</w:t>
            </w:r>
            <w:r w:rsidRPr="00546D92">
              <w:rPr>
                <w:sz w:val="20"/>
                <w:szCs w:val="20"/>
                <w:lang w:eastAsia="ja-JP"/>
              </w:rPr>
              <w:t>BCP</w:t>
            </w:r>
            <w:r w:rsidRPr="00546D92">
              <w:rPr>
                <w:sz w:val="20"/>
                <w:szCs w:val="20"/>
                <w:lang w:eastAsia="ja-JP"/>
              </w:rPr>
              <w:t>）の目的・理念・体制が文書化されているか</w:t>
            </w:r>
          </w:p>
        </w:tc>
        <w:tc>
          <w:tcPr>
            <w:tcW w:w="1127" w:type="dxa"/>
          </w:tcPr>
          <w:p w14:paraId="41DB712A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1A912224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0B8B95B2" w14:textId="77777777" w:rsidTr="00546D92">
        <w:tc>
          <w:tcPr>
            <w:tcW w:w="534" w:type="dxa"/>
          </w:tcPr>
          <w:p w14:paraId="00E23CCC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14:paraId="024302E7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計画改定履歴</w:t>
            </w:r>
            <w:proofErr w:type="spellEnd"/>
          </w:p>
        </w:tc>
        <w:tc>
          <w:tcPr>
            <w:tcW w:w="3260" w:type="dxa"/>
          </w:tcPr>
          <w:p w14:paraId="5FD31283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改定履歴・承認記録を残しているか</w:t>
            </w:r>
          </w:p>
        </w:tc>
        <w:tc>
          <w:tcPr>
            <w:tcW w:w="1127" w:type="dxa"/>
          </w:tcPr>
          <w:p w14:paraId="3F7A1294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492780F8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1905FF32" w14:textId="77777777" w:rsidTr="00546D92">
        <w:tc>
          <w:tcPr>
            <w:tcW w:w="534" w:type="dxa"/>
          </w:tcPr>
          <w:p w14:paraId="04FA7ADA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14:paraId="18479E9E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BCP</w:t>
            </w:r>
            <w:r w:rsidRPr="00546D92">
              <w:rPr>
                <w:sz w:val="20"/>
                <w:szCs w:val="20"/>
              </w:rPr>
              <w:t>検討体制表</w:t>
            </w:r>
            <w:proofErr w:type="spellEnd"/>
          </w:p>
        </w:tc>
        <w:tc>
          <w:tcPr>
            <w:tcW w:w="3260" w:type="dxa"/>
          </w:tcPr>
          <w:p w14:paraId="0E9CC754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災害対策本部長・班長など役割が定められているか</w:t>
            </w:r>
          </w:p>
        </w:tc>
        <w:tc>
          <w:tcPr>
            <w:tcW w:w="1127" w:type="dxa"/>
          </w:tcPr>
          <w:p w14:paraId="2F979046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64868E17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51873AE7" w14:textId="77777777" w:rsidTr="00546D92">
        <w:tc>
          <w:tcPr>
            <w:tcW w:w="534" w:type="dxa"/>
          </w:tcPr>
          <w:p w14:paraId="161BD7CA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14:paraId="453223D1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災害リスク把握</w:t>
            </w:r>
            <w:proofErr w:type="spellEnd"/>
          </w:p>
        </w:tc>
        <w:tc>
          <w:tcPr>
            <w:tcW w:w="3260" w:type="dxa"/>
          </w:tcPr>
          <w:p w14:paraId="2F94F50C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地震・風水害などのリスクを想定しているか</w:t>
            </w:r>
          </w:p>
        </w:tc>
        <w:tc>
          <w:tcPr>
            <w:tcW w:w="1127" w:type="dxa"/>
          </w:tcPr>
          <w:p w14:paraId="0089AB53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3C7E3A16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387E5A9B" w14:textId="77777777" w:rsidTr="00546D92">
        <w:tc>
          <w:tcPr>
            <w:tcW w:w="534" w:type="dxa"/>
          </w:tcPr>
          <w:p w14:paraId="4BEB9E36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292165D8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拠点の耐震状況</w:t>
            </w:r>
            <w:proofErr w:type="spellEnd"/>
          </w:p>
        </w:tc>
        <w:tc>
          <w:tcPr>
            <w:tcW w:w="3260" w:type="dxa"/>
          </w:tcPr>
          <w:p w14:paraId="014CDC59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本社や代替拠点の耐震・停電対策を講じているか</w:t>
            </w:r>
          </w:p>
        </w:tc>
        <w:tc>
          <w:tcPr>
            <w:tcW w:w="1127" w:type="dxa"/>
          </w:tcPr>
          <w:p w14:paraId="7CAE03BE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3AD27FD1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62CA91CA" w14:textId="77777777" w:rsidTr="00546D92">
        <w:tc>
          <w:tcPr>
            <w:tcW w:w="534" w:type="dxa"/>
          </w:tcPr>
          <w:p w14:paraId="6266B271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14:paraId="18D8737E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重要業務の特定</w:t>
            </w:r>
            <w:proofErr w:type="spellEnd"/>
          </w:p>
        </w:tc>
        <w:tc>
          <w:tcPr>
            <w:tcW w:w="3260" w:type="dxa"/>
          </w:tcPr>
          <w:p w14:paraId="42D36577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施工現場確認・行政連絡・協定業務などを明確化しているか</w:t>
            </w:r>
          </w:p>
        </w:tc>
        <w:tc>
          <w:tcPr>
            <w:tcW w:w="1127" w:type="dxa"/>
          </w:tcPr>
          <w:p w14:paraId="42E86504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68781BAC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6F767E58" w14:textId="77777777" w:rsidTr="00546D92">
        <w:tc>
          <w:tcPr>
            <w:tcW w:w="534" w:type="dxa"/>
          </w:tcPr>
          <w:p w14:paraId="1047D956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14:paraId="2F6981C0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対応目標時間</w:t>
            </w:r>
            <w:proofErr w:type="spellEnd"/>
          </w:p>
        </w:tc>
        <w:tc>
          <w:tcPr>
            <w:tcW w:w="3260" w:type="dxa"/>
          </w:tcPr>
          <w:p w14:paraId="7DA35D7E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重要業務の目標対応時間（</w:t>
            </w:r>
            <w:r w:rsidRPr="00546D92">
              <w:rPr>
                <w:sz w:val="20"/>
                <w:szCs w:val="20"/>
                <w:lang w:eastAsia="ja-JP"/>
              </w:rPr>
              <w:t>12h/6h/1</w:t>
            </w:r>
            <w:r w:rsidRPr="00546D92">
              <w:rPr>
                <w:sz w:val="20"/>
                <w:szCs w:val="20"/>
                <w:lang w:eastAsia="ja-JP"/>
              </w:rPr>
              <w:t>日以内など）を設定しているか</w:t>
            </w:r>
          </w:p>
        </w:tc>
        <w:tc>
          <w:tcPr>
            <w:tcW w:w="1127" w:type="dxa"/>
          </w:tcPr>
          <w:p w14:paraId="7F469432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51B031E2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35BE74ED" w14:textId="77777777" w:rsidTr="00546D92">
        <w:tc>
          <w:tcPr>
            <w:tcW w:w="534" w:type="dxa"/>
          </w:tcPr>
          <w:p w14:paraId="2FD9EE9B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14:paraId="56A374DE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指揮命令系統</w:t>
            </w:r>
            <w:proofErr w:type="spellEnd"/>
          </w:p>
        </w:tc>
        <w:tc>
          <w:tcPr>
            <w:tcW w:w="3260" w:type="dxa"/>
          </w:tcPr>
          <w:p w14:paraId="57C74A34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指揮命令系統図が整備され、代替指揮も明記されているか</w:t>
            </w:r>
          </w:p>
        </w:tc>
        <w:tc>
          <w:tcPr>
            <w:tcW w:w="1127" w:type="dxa"/>
          </w:tcPr>
          <w:p w14:paraId="137699C4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47F5A4C2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557248AE" w14:textId="77777777" w:rsidTr="00546D92">
        <w:tc>
          <w:tcPr>
            <w:tcW w:w="534" w:type="dxa"/>
          </w:tcPr>
          <w:p w14:paraId="669888C1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9</w:t>
            </w:r>
          </w:p>
        </w:tc>
        <w:tc>
          <w:tcPr>
            <w:tcW w:w="2013" w:type="dxa"/>
          </w:tcPr>
          <w:p w14:paraId="04C33A18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安否確認体制</w:t>
            </w:r>
            <w:proofErr w:type="spellEnd"/>
          </w:p>
        </w:tc>
        <w:tc>
          <w:tcPr>
            <w:tcW w:w="3260" w:type="dxa"/>
          </w:tcPr>
          <w:p w14:paraId="5098665C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社員や家族の安否確認手段・連絡体制が整備されているか</w:t>
            </w:r>
          </w:p>
        </w:tc>
        <w:tc>
          <w:tcPr>
            <w:tcW w:w="1127" w:type="dxa"/>
          </w:tcPr>
          <w:p w14:paraId="019BC7BE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504A8237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4C15595B" w14:textId="77777777" w:rsidTr="00546D92">
        <w:tc>
          <w:tcPr>
            <w:tcW w:w="534" w:type="dxa"/>
          </w:tcPr>
          <w:p w14:paraId="1C5B1235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10</w:t>
            </w:r>
          </w:p>
        </w:tc>
        <w:tc>
          <w:tcPr>
            <w:tcW w:w="2013" w:type="dxa"/>
          </w:tcPr>
          <w:p w14:paraId="6CD62A4E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避難誘導計画</w:t>
            </w:r>
            <w:proofErr w:type="spellEnd"/>
          </w:p>
        </w:tc>
        <w:tc>
          <w:tcPr>
            <w:tcW w:w="3260" w:type="dxa"/>
          </w:tcPr>
          <w:p w14:paraId="6F21F53C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避難経路・責任者・避難場所などを定めているか</w:t>
            </w:r>
          </w:p>
        </w:tc>
        <w:tc>
          <w:tcPr>
            <w:tcW w:w="1127" w:type="dxa"/>
          </w:tcPr>
          <w:p w14:paraId="04C9E53A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506BA13C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157705E6" w14:textId="77777777" w:rsidTr="00546D92">
        <w:tc>
          <w:tcPr>
            <w:tcW w:w="534" w:type="dxa"/>
          </w:tcPr>
          <w:p w14:paraId="6A11DABD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11</w:t>
            </w:r>
          </w:p>
        </w:tc>
        <w:tc>
          <w:tcPr>
            <w:tcW w:w="2013" w:type="dxa"/>
          </w:tcPr>
          <w:p w14:paraId="4A0166F7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二次災害防止</w:t>
            </w:r>
            <w:proofErr w:type="spellEnd"/>
          </w:p>
        </w:tc>
        <w:tc>
          <w:tcPr>
            <w:tcW w:w="3260" w:type="dxa"/>
          </w:tcPr>
          <w:p w14:paraId="32D7F78F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現場の火災・倒壊・漏洩などの対策があるか</w:t>
            </w:r>
          </w:p>
        </w:tc>
        <w:tc>
          <w:tcPr>
            <w:tcW w:w="1127" w:type="dxa"/>
          </w:tcPr>
          <w:p w14:paraId="2240FD05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32377B04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5BD740EB" w14:textId="77777777" w:rsidTr="00546D92">
        <w:tc>
          <w:tcPr>
            <w:tcW w:w="534" w:type="dxa"/>
          </w:tcPr>
          <w:p w14:paraId="1229F9F0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12</w:t>
            </w:r>
          </w:p>
        </w:tc>
        <w:tc>
          <w:tcPr>
            <w:tcW w:w="2013" w:type="dxa"/>
          </w:tcPr>
          <w:p w14:paraId="6F661432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バックアップ体制</w:t>
            </w:r>
            <w:proofErr w:type="spellEnd"/>
          </w:p>
        </w:tc>
        <w:tc>
          <w:tcPr>
            <w:tcW w:w="3260" w:type="dxa"/>
          </w:tcPr>
          <w:p w14:paraId="3A21C238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データ（契約・図面等）のバックアップが確保されているか</w:t>
            </w:r>
          </w:p>
        </w:tc>
        <w:tc>
          <w:tcPr>
            <w:tcW w:w="1127" w:type="dxa"/>
          </w:tcPr>
          <w:p w14:paraId="3C24A228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646D9AC4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7E7DA99F" w14:textId="77777777" w:rsidTr="00546D92">
        <w:tc>
          <w:tcPr>
            <w:tcW w:w="534" w:type="dxa"/>
          </w:tcPr>
          <w:p w14:paraId="6BE270E7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13</w:t>
            </w:r>
          </w:p>
        </w:tc>
        <w:tc>
          <w:tcPr>
            <w:tcW w:w="2013" w:type="dxa"/>
          </w:tcPr>
          <w:p w14:paraId="69123F95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備蓄・資機材の整備</w:t>
            </w:r>
            <w:proofErr w:type="spellEnd"/>
          </w:p>
        </w:tc>
        <w:tc>
          <w:tcPr>
            <w:tcW w:w="3260" w:type="dxa"/>
          </w:tcPr>
          <w:p w14:paraId="7C1E2618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3</w:t>
            </w:r>
            <w:r w:rsidRPr="00546D92">
              <w:rPr>
                <w:sz w:val="20"/>
                <w:szCs w:val="20"/>
                <w:lang w:eastAsia="ja-JP"/>
              </w:rPr>
              <w:t>日分以上の水・食料・救助器具などの備蓄があるか</w:t>
            </w:r>
          </w:p>
        </w:tc>
        <w:tc>
          <w:tcPr>
            <w:tcW w:w="1127" w:type="dxa"/>
          </w:tcPr>
          <w:p w14:paraId="2BA8674C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768F9CC2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67147904" w14:textId="77777777" w:rsidTr="00546D92">
        <w:tc>
          <w:tcPr>
            <w:tcW w:w="534" w:type="dxa"/>
          </w:tcPr>
          <w:p w14:paraId="35E12F60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14</w:t>
            </w:r>
          </w:p>
        </w:tc>
        <w:tc>
          <w:tcPr>
            <w:tcW w:w="2013" w:type="dxa"/>
          </w:tcPr>
          <w:p w14:paraId="1AE33E09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協定・車両届</w:t>
            </w:r>
            <w:proofErr w:type="spellEnd"/>
          </w:p>
        </w:tc>
        <w:tc>
          <w:tcPr>
            <w:tcW w:w="3260" w:type="dxa"/>
          </w:tcPr>
          <w:p w14:paraId="1ACF8FAD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災害協定や緊急通行車両の届出がなされているか</w:t>
            </w:r>
          </w:p>
        </w:tc>
        <w:tc>
          <w:tcPr>
            <w:tcW w:w="1127" w:type="dxa"/>
          </w:tcPr>
          <w:p w14:paraId="27C7A05D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305FD253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2ADBA473" w14:textId="77777777" w:rsidTr="00546D92">
        <w:tc>
          <w:tcPr>
            <w:tcW w:w="534" w:type="dxa"/>
          </w:tcPr>
          <w:p w14:paraId="17737781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15</w:t>
            </w:r>
          </w:p>
        </w:tc>
        <w:tc>
          <w:tcPr>
            <w:tcW w:w="2013" w:type="dxa"/>
          </w:tcPr>
          <w:p w14:paraId="43BC5CAA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連絡先リスト</w:t>
            </w:r>
            <w:proofErr w:type="spellEnd"/>
          </w:p>
        </w:tc>
        <w:tc>
          <w:tcPr>
            <w:tcW w:w="3260" w:type="dxa"/>
          </w:tcPr>
          <w:p w14:paraId="2C3BC691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行政・発注者・協力会社等の連絡先をリスト化しているか</w:t>
            </w:r>
          </w:p>
        </w:tc>
        <w:tc>
          <w:tcPr>
            <w:tcW w:w="1127" w:type="dxa"/>
          </w:tcPr>
          <w:p w14:paraId="0C3D763B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2CED68D6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473A0299" w14:textId="77777777" w:rsidTr="00546D92">
        <w:tc>
          <w:tcPr>
            <w:tcW w:w="534" w:type="dxa"/>
          </w:tcPr>
          <w:p w14:paraId="474086ED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16</w:t>
            </w:r>
          </w:p>
        </w:tc>
        <w:tc>
          <w:tcPr>
            <w:tcW w:w="2013" w:type="dxa"/>
          </w:tcPr>
          <w:p w14:paraId="1184FFF4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調達先の確保</w:t>
            </w:r>
            <w:proofErr w:type="spellEnd"/>
          </w:p>
        </w:tc>
        <w:tc>
          <w:tcPr>
            <w:tcW w:w="3260" w:type="dxa"/>
          </w:tcPr>
          <w:p w14:paraId="365BDC8D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資機材・燃料等の調達先や代替先を確保しているか</w:t>
            </w:r>
          </w:p>
        </w:tc>
        <w:tc>
          <w:tcPr>
            <w:tcW w:w="1127" w:type="dxa"/>
          </w:tcPr>
          <w:p w14:paraId="7D28EDCD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2637D6D9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0064D798" w14:textId="77777777" w:rsidTr="00546D92">
        <w:tc>
          <w:tcPr>
            <w:tcW w:w="534" w:type="dxa"/>
          </w:tcPr>
          <w:p w14:paraId="1782712A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17</w:t>
            </w:r>
          </w:p>
        </w:tc>
        <w:tc>
          <w:tcPr>
            <w:tcW w:w="2013" w:type="dxa"/>
          </w:tcPr>
          <w:p w14:paraId="023C19F9" w14:textId="77777777" w:rsidR="00F312F9" w:rsidRPr="00546D92" w:rsidRDefault="00546D92">
            <w:pPr>
              <w:rPr>
                <w:sz w:val="20"/>
                <w:szCs w:val="20"/>
              </w:rPr>
            </w:pPr>
            <w:proofErr w:type="spellStart"/>
            <w:r w:rsidRPr="00546D92">
              <w:rPr>
                <w:sz w:val="20"/>
                <w:szCs w:val="20"/>
              </w:rPr>
              <w:t>訓練実施記録</w:t>
            </w:r>
            <w:proofErr w:type="spellEnd"/>
          </w:p>
        </w:tc>
        <w:tc>
          <w:tcPr>
            <w:tcW w:w="3260" w:type="dxa"/>
          </w:tcPr>
          <w:p w14:paraId="56BD2465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災害対策本部や安否確認などの訓練を実施しているか</w:t>
            </w:r>
          </w:p>
        </w:tc>
        <w:tc>
          <w:tcPr>
            <w:tcW w:w="1127" w:type="dxa"/>
          </w:tcPr>
          <w:p w14:paraId="312A26B6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391BF3CD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372C2470" w14:textId="77777777" w:rsidTr="00546D92">
        <w:tc>
          <w:tcPr>
            <w:tcW w:w="534" w:type="dxa"/>
          </w:tcPr>
          <w:p w14:paraId="37AF86B6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18</w:t>
            </w:r>
          </w:p>
        </w:tc>
        <w:tc>
          <w:tcPr>
            <w:tcW w:w="2013" w:type="dxa"/>
          </w:tcPr>
          <w:p w14:paraId="63CFB933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点検・改善の仕組み</w:t>
            </w:r>
          </w:p>
        </w:tc>
        <w:tc>
          <w:tcPr>
            <w:tcW w:w="3260" w:type="dxa"/>
          </w:tcPr>
          <w:p w14:paraId="3300D3E3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定期的な点検・見直し体制が整っているか</w:t>
            </w:r>
          </w:p>
        </w:tc>
        <w:tc>
          <w:tcPr>
            <w:tcW w:w="1127" w:type="dxa"/>
          </w:tcPr>
          <w:p w14:paraId="41CD76B1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024F4C3B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67058621" w14:textId="77777777" w:rsidTr="00546D92">
        <w:tc>
          <w:tcPr>
            <w:tcW w:w="534" w:type="dxa"/>
          </w:tcPr>
          <w:p w14:paraId="337EAE96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19</w:t>
            </w:r>
          </w:p>
        </w:tc>
        <w:tc>
          <w:tcPr>
            <w:tcW w:w="2013" w:type="dxa"/>
          </w:tcPr>
          <w:p w14:paraId="1DFC8F6E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添付資料の準備</w:t>
            </w:r>
          </w:p>
        </w:tc>
        <w:tc>
          <w:tcPr>
            <w:tcW w:w="3260" w:type="dxa"/>
          </w:tcPr>
          <w:p w14:paraId="7D1727C1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体制図・拠点図面・備蓄一覧・協定書等の添付資料が整っているか</w:t>
            </w:r>
          </w:p>
        </w:tc>
        <w:tc>
          <w:tcPr>
            <w:tcW w:w="1127" w:type="dxa"/>
          </w:tcPr>
          <w:p w14:paraId="7C5D0B2D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1882A520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  <w:tr w:rsidR="00F312F9" w:rsidRPr="00546D92" w14:paraId="75C9A810" w14:textId="77777777" w:rsidTr="00546D92">
        <w:tc>
          <w:tcPr>
            <w:tcW w:w="534" w:type="dxa"/>
          </w:tcPr>
          <w:p w14:paraId="59F78118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20</w:t>
            </w:r>
          </w:p>
        </w:tc>
        <w:tc>
          <w:tcPr>
            <w:tcW w:w="2013" w:type="dxa"/>
          </w:tcPr>
          <w:p w14:paraId="07205F26" w14:textId="77777777" w:rsidR="00F312F9" w:rsidRPr="00546D92" w:rsidRDefault="00546D92">
            <w:pPr>
              <w:rPr>
                <w:sz w:val="20"/>
                <w:szCs w:val="20"/>
              </w:rPr>
            </w:pPr>
            <w:r w:rsidRPr="00546D92">
              <w:rPr>
                <w:sz w:val="20"/>
                <w:szCs w:val="20"/>
              </w:rPr>
              <w:t>今後の課題整理</w:t>
            </w:r>
          </w:p>
        </w:tc>
        <w:tc>
          <w:tcPr>
            <w:tcW w:w="3260" w:type="dxa"/>
          </w:tcPr>
          <w:p w14:paraId="7FEED7B8" w14:textId="77777777" w:rsidR="00F312F9" w:rsidRPr="00546D92" w:rsidRDefault="00546D92">
            <w:pPr>
              <w:rPr>
                <w:sz w:val="20"/>
                <w:szCs w:val="20"/>
                <w:lang w:eastAsia="ja-JP"/>
              </w:rPr>
            </w:pPr>
            <w:r w:rsidRPr="00546D92">
              <w:rPr>
                <w:sz w:val="20"/>
                <w:szCs w:val="20"/>
                <w:lang w:eastAsia="ja-JP"/>
              </w:rPr>
              <w:t>BCP</w:t>
            </w:r>
            <w:r w:rsidRPr="00546D92">
              <w:rPr>
                <w:sz w:val="20"/>
                <w:szCs w:val="20"/>
                <w:lang w:eastAsia="ja-JP"/>
              </w:rPr>
              <w:t>運用上の課題と改善計画が明確化されているか</w:t>
            </w:r>
          </w:p>
        </w:tc>
        <w:tc>
          <w:tcPr>
            <w:tcW w:w="1127" w:type="dxa"/>
          </w:tcPr>
          <w:p w14:paraId="08D6A06A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34" w:type="dxa"/>
          </w:tcPr>
          <w:p w14:paraId="2CD4ABA5" w14:textId="77777777" w:rsidR="00F312F9" w:rsidRPr="00546D92" w:rsidRDefault="00F312F9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544166D2" w14:textId="77777777" w:rsidR="00546D92" w:rsidRDefault="00546D92">
      <w:pPr>
        <w:rPr>
          <w:lang w:eastAsia="ja-JP"/>
        </w:rPr>
      </w:pPr>
    </w:p>
    <w:sectPr w:rsidR="00000000" w:rsidSect="00546D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732150">
    <w:abstractNumId w:val="8"/>
  </w:num>
  <w:num w:numId="2" w16cid:durableId="475269667">
    <w:abstractNumId w:val="6"/>
  </w:num>
  <w:num w:numId="3" w16cid:durableId="244999834">
    <w:abstractNumId w:val="5"/>
  </w:num>
  <w:num w:numId="4" w16cid:durableId="1987932179">
    <w:abstractNumId w:val="4"/>
  </w:num>
  <w:num w:numId="5" w16cid:durableId="1395466429">
    <w:abstractNumId w:val="7"/>
  </w:num>
  <w:num w:numId="6" w16cid:durableId="1156992576">
    <w:abstractNumId w:val="3"/>
  </w:num>
  <w:num w:numId="7" w16cid:durableId="892958419">
    <w:abstractNumId w:val="2"/>
  </w:num>
  <w:num w:numId="8" w16cid:durableId="1153763814">
    <w:abstractNumId w:val="1"/>
  </w:num>
  <w:num w:numId="9" w16cid:durableId="197324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2B08"/>
    <w:rsid w:val="00546D92"/>
    <w:rsid w:val="006A71B1"/>
    <w:rsid w:val="00AA1D8D"/>
    <w:rsid w:val="00B47730"/>
    <w:rsid w:val="00CB0664"/>
    <w:rsid w:val="00F312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4087B"/>
  <w14:defaultImageDpi w14:val="300"/>
  <w15:docId w15:val="{E3310608-6859-429C-AD94-8C6DC056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RESUS山田</cp:lastModifiedBy>
  <cp:revision>3</cp:revision>
  <dcterms:created xsi:type="dcterms:W3CDTF">2025-09-05T09:10:00Z</dcterms:created>
  <dcterms:modified xsi:type="dcterms:W3CDTF">2025-09-05T09:11:00Z</dcterms:modified>
  <cp:category/>
</cp:coreProperties>
</file>